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附件</w:t>
      </w:r>
    </w:p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6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6"/>
          <w:kern w:val="2"/>
          <w:sz w:val="44"/>
          <w:szCs w:val="44"/>
          <w:lang w:val="en-US" w:eastAsia="zh-CN"/>
        </w:rPr>
        <w:t>鄂州市2023年度享受市政府专项津贴人员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kern w:val="2"/>
          <w:sz w:val="44"/>
          <w:szCs w:val="44"/>
          <w:lang w:val="en-US" w:eastAsia="zh-CN"/>
        </w:rPr>
        <w:t>名  单</w:t>
      </w:r>
      <w:bookmarkEnd w:id="0"/>
    </w:p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7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专业技术人才（7名）：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戴  妮  鄂州市妇幼保健院副主任医师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柯  源  鄂州市中医医院副院长、中医主任医师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陈怡发  鄂州市中心医院主任医师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严国胜  鄂州市中心医院主任医师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高滨华  鄂州市第一幼儿园园长、高级教师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汪  兵  鄂州市动物疫病预防控制中心主任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张阳洋  湖北葛店人福药用辅料有限责任公司董事长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7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基层一线人才（2名）：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刘  涛  鄂城区汀祖镇中心卫生院院长、副主任医师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顾  德  鄂州市东方红小学高级教师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7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高技能人才（1名）：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  <w:t>郑彦章  鄂州市大碗厨味宴楼餐饮有限公司董事长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416" w:bottom="993" w:left="156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10894099"/>
    <w:rsid w:val="0B0C06BB"/>
    <w:rsid w:val="10894099"/>
    <w:rsid w:val="53595067"/>
    <w:rsid w:val="7A935F55"/>
    <w:rsid w:val="7E2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Body Text First Indent"/>
    <w:basedOn w:val="2"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2023-11-28T01:10:00Z</dcterms:created>
  <dc:creator>我</dc:creator>
  <cp:lastModifiedBy>Administrator</cp:lastModifiedBy>
  <cp:lastPrinted>2023-11-28T01:40:00Z</cp:lastPrinted>
  <dcterms:modified xsi:type="dcterms:W3CDTF">2023-11-29T00:46:24Z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3919CC5979934DF4AA79646FEF0C8389_11</vt:lpwstr>
  </property>
</Properties>
</file>